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56" w:rsidRPr="00C15039" w:rsidRDefault="00073D56" w:rsidP="00073D56">
      <w:pPr>
        <w:shd w:val="clear" w:color="auto" w:fill="FF99CC"/>
        <w:tabs>
          <w:tab w:val="left" w:pos="3160"/>
        </w:tabs>
        <w:bidi/>
        <w:ind w:left="360"/>
        <w:rPr>
          <w:rFonts w:cs="Arabic Transparent" w:hint="cs"/>
          <w:b/>
          <w:bCs/>
          <w:color w:val="000000"/>
          <w:sz w:val="32"/>
          <w:szCs w:val="32"/>
          <w:u w:val="single"/>
          <w:rtl/>
        </w:rPr>
      </w:pPr>
      <w:r w:rsidRPr="00C15039">
        <w:rPr>
          <w:rFonts w:cs="Arabic Transparent" w:hint="cs"/>
          <w:b/>
          <w:bCs/>
          <w:color w:val="000000"/>
          <w:sz w:val="32"/>
          <w:szCs w:val="32"/>
          <w:u w:val="single"/>
          <w:rtl/>
        </w:rPr>
        <w:t xml:space="preserve">التمرين 12 : </w:t>
      </w:r>
    </w:p>
    <w:p w:rsidR="00073D56" w:rsidRPr="00C15039" w:rsidRDefault="00073D56" w:rsidP="00073D56">
      <w:pPr>
        <w:tabs>
          <w:tab w:val="left" w:pos="3160"/>
        </w:tabs>
        <w:bidi/>
        <w:rPr>
          <w:rFonts w:cs="Arabic Transparent" w:hint="cs"/>
          <w:color w:val="000000"/>
          <w:sz w:val="32"/>
          <w:szCs w:val="32"/>
          <w:rtl/>
        </w:rPr>
      </w:pPr>
      <w:r w:rsidRPr="00C15039">
        <w:rPr>
          <w:rFonts w:cs="Arabic Transparent" w:hint="cs"/>
          <w:color w:val="000000"/>
          <w:sz w:val="32"/>
          <w:szCs w:val="32"/>
          <w:rtl/>
        </w:rPr>
        <w:t xml:space="preserve">       نخضع مجموعة من العينات </w:t>
      </w:r>
      <w:proofErr w:type="spellStart"/>
      <w:r w:rsidRPr="00C15039">
        <w:rPr>
          <w:rFonts w:cs="Arabic Transparent" w:hint="cs"/>
          <w:color w:val="000000"/>
          <w:sz w:val="32"/>
          <w:szCs w:val="32"/>
          <w:rtl/>
        </w:rPr>
        <w:t>الببتيدية</w:t>
      </w:r>
      <w:proofErr w:type="spellEnd"/>
      <w:r w:rsidRPr="00C15039">
        <w:rPr>
          <w:rFonts w:cs="Arabic Transparent" w:hint="cs"/>
          <w:color w:val="000000"/>
          <w:sz w:val="32"/>
          <w:szCs w:val="32"/>
          <w:rtl/>
        </w:rPr>
        <w:t xml:space="preserve"> للكشوفات اللونية وهما الكشفان الخاصان بالبروتينات : كشف( </w:t>
      </w:r>
      <w:r w:rsidRPr="00C15039">
        <w:rPr>
          <w:rFonts w:cs="Arabic Transparent" w:hint="cs"/>
          <w:b/>
          <w:bCs/>
          <w:color w:val="000000"/>
          <w:sz w:val="32"/>
          <w:szCs w:val="32"/>
          <w:rtl/>
        </w:rPr>
        <w:t>بيوري</w:t>
      </w:r>
      <w:r w:rsidRPr="00C15039">
        <w:rPr>
          <w:rFonts w:cs="Arabic Transparent" w:hint="cs"/>
          <w:color w:val="000000"/>
          <w:sz w:val="32"/>
          <w:szCs w:val="32"/>
          <w:rtl/>
        </w:rPr>
        <w:t xml:space="preserve">   ) وكشف (</w:t>
      </w:r>
      <w:proofErr w:type="spellStart"/>
      <w:r w:rsidRPr="00C15039">
        <w:rPr>
          <w:rFonts w:cs="Arabic Transparent" w:hint="cs"/>
          <w:b/>
          <w:bCs/>
          <w:color w:val="000000"/>
          <w:sz w:val="32"/>
          <w:szCs w:val="32"/>
          <w:rtl/>
        </w:rPr>
        <w:t>كزانتوبروتييك</w:t>
      </w:r>
      <w:proofErr w:type="spellEnd"/>
      <w:r w:rsidRPr="00C15039">
        <w:rPr>
          <w:rFonts w:cs="Arabic Transparent" w:hint="cs"/>
          <w:color w:val="000000"/>
          <w:sz w:val="32"/>
          <w:szCs w:val="32"/>
          <w:rtl/>
        </w:rPr>
        <w:t xml:space="preserve"> ) وندون النتائج  في الجدول التالي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0"/>
        <w:gridCol w:w="2781"/>
        <w:gridCol w:w="2991"/>
      </w:tblGrid>
      <w:tr w:rsidR="00073D56" w:rsidRPr="00C15039" w:rsidTr="00521BFB">
        <w:tc>
          <w:tcPr>
            <w:tcW w:w="3473" w:type="dxa"/>
          </w:tcPr>
          <w:p w:rsidR="00073D56" w:rsidRPr="00C15039" w:rsidRDefault="00073D56" w:rsidP="00521BFB">
            <w:pPr>
              <w:tabs>
                <w:tab w:val="left" w:pos="3160"/>
              </w:tabs>
              <w:bidi/>
              <w:rPr>
                <w:rFonts w:cs="Arabic Transparent" w:hint="cs"/>
                <w:color w:val="000000"/>
                <w:sz w:val="32"/>
                <w:szCs w:val="32"/>
                <w:rtl/>
              </w:rPr>
            </w:pPr>
            <w:r>
              <w:rPr>
                <w:rFonts w:cs="Arabic Transparent" w:hint="cs"/>
                <w:noProof/>
                <w:color w:val="000000"/>
                <w:sz w:val="32"/>
                <w:szCs w:val="32"/>
                <w:rtl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82550</wp:posOffset>
                      </wp:positionV>
                      <wp:extent cx="2057400" cy="342900"/>
                      <wp:effectExtent l="6985" t="8255" r="12065" b="10795"/>
                      <wp:wrapNone/>
                      <wp:docPr id="2" name="Connecteur droi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574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5pt,6.5pt" to="165.6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"/>
                  </w:pict>
                </mc:Fallback>
              </mc:AlternateContent>
            </w:r>
            <w:r>
              <w:rPr>
                <w:rFonts w:cs="Arabic Transparent" w:hint="cs"/>
                <w:noProof/>
                <w:color w:val="000000"/>
                <w:sz w:val="32"/>
                <w:szCs w:val="32"/>
                <w:rtl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4526280</wp:posOffset>
                      </wp:positionH>
                      <wp:positionV relativeFrom="paragraph">
                        <wp:posOffset>83185</wp:posOffset>
                      </wp:positionV>
                      <wp:extent cx="1943100" cy="342265"/>
                      <wp:effectExtent l="10160" t="8890" r="8890" b="10795"/>
                      <wp:wrapNone/>
                      <wp:docPr id="1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43100" cy="3422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4pt,6.55pt" to="509.4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"/>
                  </w:pict>
                </mc:Fallback>
              </mc:AlternateContent>
            </w:r>
          </w:p>
          <w:p w:rsidR="00073D56" w:rsidRPr="00C15039" w:rsidRDefault="00073D56" w:rsidP="00521BFB">
            <w:pPr>
              <w:tabs>
                <w:tab w:val="left" w:pos="3160"/>
              </w:tabs>
              <w:bidi/>
              <w:rPr>
                <w:rFonts w:cs="Arabic Transparent" w:hint="cs"/>
                <w:color w:val="000000"/>
                <w:sz w:val="32"/>
                <w:szCs w:val="32"/>
                <w:rtl/>
              </w:rPr>
            </w:pPr>
            <w:r w:rsidRPr="00C15039">
              <w:rPr>
                <w:rFonts w:cs="Arabic Transparent" w:hint="cs"/>
                <w:color w:val="000000"/>
                <w:sz w:val="32"/>
                <w:szCs w:val="32"/>
                <w:rtl/>
              </w:rPr>
              <w:t>رقم العينة</w:t>
            </w:r>
          </w:p>
        </w:tc>
        <w:tc>
          <w:tcPr>
            <w:tcW w:w="3473" w:type="dxa"/>
          </w:tcPr>
          <w:p w:rsidR="00073D56" w:rsidRPr="00C15039" w:rsidRDefault="00073D56" w:rsidP="00521BFB">
            <w:pPr>
              <w:tabs>
                <w:tab w:val="left" w:pos="3160"/>
              </w:tabs>
              <w:bidi/>
              <w:rPr>
                <w:rFonts w:cs="Arabic Transparent" w:hint="cs"/>
                <w:color w:val="000000"/>
                <w:sz w:val="32"/>
                <w:szCs w:val="32"/>
                <w:rtl/>
              </w:rPr>
            </w:pPr>
            <w:r w:rsidRPr="00C15039">
              <w:rPr>
                <w:rFonts w:cs="Arabic Transparent" w:hint="cs"/>
                <w:color w:val="000000"/>
                <w:sz w:val="32"/>
                <w:szCs w:val="32"/>
                <w:rtl/>
              </w:rPr>
              <w:t xml:space="preserve">كشف بيوري </w:t>
            </w:r>
          </w:p>
        </w:tc>
        <w:tc>
          <w:tcPr>
            <w:tcW w:w="3474" w:type="dxa"/>
          </w:tcPr>
          <w:p w:rsidR="00073D56" w:rsidRPr="00C15039" w:rsidRDefault="00073D56" w:rsidP="00521BFB">
            <w:pPr>
              <w:tabs>
                <w:tab w:val="left" w:pos="3160"/>
              </w:tabs>
              <w:bidi/>
              <w:rPr>
                <w:rFonts w:cs="Arabic Transparent" w:hint="cs"/>
                <w:color w:val="000000"/>
                <w:sz w:val="32"/>
                <w:szCs w:val="32"/>
                <w:rtl/>
              </w:rPr>
            </w:pPr>
            <w:r w:rsidRPr="00C15039">
              <w:rPr>
                <w:rFonts w:cs="Arabic Transparent" w:hint="cs"/>
                <w:color w:val="000000"/>
                <w:sz w:val="32"/>
                <w:szCs w:val="32"/>
                <w:rtl/>
              </w:rPr>
              <w:t xml:space="preserve">كشف </w:t>
            </w:r>
            <w:proofErr w:type="spellStart"/>
            <w:r w:rsidRPr="00C15039">
              <w:rPr>
                <w:rFonts w:cs="Arabic Transparent" w:hint="cs"/>
                <w:color w:val="000000"/>
                <w:sz w:val="32"/>
                <w:szCs w:val="32"/>
                <w:rtl/>
              </w:rPr>
              <w:t>كزانتوبروتييك</w:t>
            </w:r>
            <w:proofErr w:type="spellEnd"/>
          </w:p>
        </w:tc>
      </w:tr>
      <w:tr w:rsidR="00073D56" w:rsidRPr="00C15039" w:rsidTr="00521BFB">
        <w:trPr>
          <w:trHeight w:val="1681"/>
        </w:trPr>
        <w:tc>
          <w:tcPr>
            <w:tcW w:w="3473" w:type="dxa"/>
          </w:tcPr>
          <w:p w:rsidR="00073D56" w:rsidRPr="00C15039" w:rsidRDefault="00073D56" w:rsidP="00521BFB">
            <w:pPr>
              <w:tabs>
                <w:tab w:val="left" w:pos="3160"/>
              </w:tabs>
              <w:bidi/>
              <w:rPr>
                <w:rFonts w:cs="Arabic Transparent" w:hint="cs"/>
                <w:color w:val="000000"/>
                <w:sz w:val="32"/>
                <w:szCs w:val="32"/>
                <w:rtl/>
              </w:rPr>
            </w:pPr>
            <w:r w:rsidRPr="00C15039">
              <w:rPr>
                <w:rFonts w:cs="Arabic Transparent" w:hint="cs"/>
                <w:color w:val="000000"/>
                <w:sz w:val="32"/>
                <w:szCs w:val="32"/>
                <w:rtl/>
              </w:rPr>
              <w:t>1</w:t>
            </w:r>
          </w:p>
          <w:p w:rsidR="00073D56" w:rsidRPr="00C15039" w:rsidRDefault="00073D56" w:rsidP="00521BFB">
            <w:pPr>
              <w:tabs>
                <w:tab w:val="left" w:pos="3160"/>
              </w:tabs>
              <w:bidi/>
              <w:rPr>
                <w:rFonts w:cs="Arabic Transparent" w:hint="cs"/>
                <w:color w:val="000000"/>
                <w:sz w:val="32"/>
                <w:szCs w:val="32"/>
                <w:rtl/>
              </w:rPr>
            </w:pPr>
            <w:r w:rsidRPr="00C15039">
              <w:rPr>
                <w:rFonts w:cs="Arabic Transparent" w:hint="cs"/>
                <w:color w:val="000000"/>
                <w:sz w:val="32"/>
                <w:szCs w:val="32"/>
                <w:rtl/>
              </w:rPr>
              <w:t>2</w:t>
            </w:r>
          </w:p>
          <w:p w:rsidR="00073D56" w:rsidRPr="00C15039" w:rsidRDefault="00073D56" w:rsidP="00521BFB">
            <w:pPr>
              <w:tabs>
                <w:tab w:val="left" w:pos="3160"/>
              </w:tabs>
              <w:bidi/>
              <w:rPr>
                <w:rFonts w:cs="Arabic Transparent" w:hint="cs"/>
                <w:color w:val="000000"/>
                <w:sz w:val="32"/>
                <w:szCs w:val="32"/>
                <w:rtl/>
              </w:rPr>
            </w:pPr>
            <w:r w:rsidRPr="00C15039">
              <w:rPr>
                <w:rFonts w:cs="Arabic Transparent" w:hint="cs"/>
                <w:color w:val="000000"/>
                <w:sz w:val="32"/>
                <w:szCs w:val="32"/>
                <w:rtl/>
              </w:rPr>
              <w:t>3</w:t>
            </w:r>
          </w:p>
          <w:p w:rsidR="00073D56" w:rsidRPr="00C15039" w:rsidRDefault="00073D56" w:rsidP="00521BFB">
            <w:pPr>
              <w:tabs>
                <w:tab w:val="left" w:pos="3160"/>
              </w:tabs>
              <w:bidi/>
              <w:rPr>
                <w:rFonts w:cs="Arabic Transparent"/>
                <w:color w:val="000000"/>
                <w:sz w:val="32"/>
                <w:szCs w:val="32"/>
                <w:rtl/>
              </w:rPr>
            </w:pPr>
            <w:r w:rsidRPr="00C15039">
              <w:rPr>
                <w:rFonts w:cs="Arabic Transparent" w:hint="cs"/>
                <w:color w:val="000000"/>
                <w:sz w:val="32"/>
                <w:szCs w:val="32"/>
                <w:rtl/>
              </w:rPr>
              <w:t>4</w:t>
            </w:r>
          </w:p>
          <w:p w:rsidR="00073D56" w:rsidRPr="00C15039" w:rsidRDefault="00073D56" w:rsidP="00521BFB">
            <w:pPr>
              <w:bidi/>
              <w:rPr>
                <w:rFonts w:cs="Arabic Transparent" w:hint="cs"/>
                <w:color w:val="000000"/>
                <w:sz w:val="32"/>
                <w:szCs w:val="32"/>
                <w:rtl/>
              </w:rPr>
            </w:pPr>
          </w:p>
        </w:tc>
        <w:tc>
          <w:tcPr>
            <w:tcW w:w="3473" w:type="dxa"/>
          </w:tcPr>
          <w:p w:rsidR="00073D56" w:rsidRPr="00C15039" w:rsidRDefault="00073D56" w:rsidP="00521BFB">
            <w:pPr>
              <w:tabs>
                <w:tab w:val="left" w:pos="3160"/>
              </w:tabs>
              <w:bidi/>
              <w:jc w:val="center"/>
              <w:rPr>
                <w:rFonts w:cs="Arabic Transparent" w:hint="cs"/>
                <w:color w:val="000000"/>
                <w:sz w:val="32"/>
                <w:szCs w:val="32"/>
                <w:rtl/>
              </w:rPr>
            </w:pPr>
            <w:r w:rsidRPr="00C15039">
              <w:rPr>
                <w:rFonts w:cs="Arabic Transparent" w:hint="cs"/>
                <w:color w:val="000000"/>
                <w:sz w:val="32"/>
                <w:szCs w:val="32"/>
                <w:rtl/>
              </w:rPr>
              <w:t>+</w:t>
            </w:r>
          </w:p>
          <w:p w:rsidR="00073D56" w:rsidRPr="00C15039" w:rsidRDefault="00073D56" w:rsidP="00521BFB">
            <w:pPr>
              <w:tabs>
                <w:tab w:val="left" w:pos="3160"/>
              </w:tabs>
              <w:bidi/>
              <w:jc w:val="center"/>
              <w:rPr>
                <w:rFonts w:cs="Arabic Transparent" w:hint="cs"/>
                <w:color w:val="000000"/>
                <w:sz w:val="32"/>
                <w:szCs w:val="32"/>
                <w:rtl/>
              </w:rPr>
            </w:pPr>
            <w:r w:rsidRPr="00C15039">
              <w:rPr>
                <w:rFonts w:cs="Arabic Transparent" w:hint="cs"/>
                <w:color w:val="000000"/>
                <w:sz w:val="32"/>
                <w:szCs w:val="32"/>
                <w:rtl/>
              </w:rPr>
              <w:t>+</w:t>
            </w:r>
          </w:p>
          <w:p w:rsidR="00073D56" w:rsidRPr="00C15039" w:rsidRDefault="00073D56" w:rsidP="00521BFB">
            <w:pPr>
              <w:tabs>
                <w:tab w:val="left" w:pos="3160"/>
              </w:tabs>
              <w:bidi/>
              <w:jc w:val="center"/>
              <w:rPr>
                <w:rFonts w:cs="Arabic Transparent" w:hint="cs"/>
                <w:color w:val="000000"/>
                <w:sz w:val="32"/>
                <w:szCs w:val="32"/>
                <w:rtl/>
              </w:rPr>
            </w:pPr>
            <w:r w:rsidRPr="00C15039">
              <w:rPr>
                <w:rFonts w:cs="Arabic Transparent" w:hint="cs"/>
                <w:color w:val="000000"/>
                <w:sz w:val="32"/>
                <w:szCs w:val="32"/>
                <w:rtl/>
              </w:rPr>
              <w:t>-</w:t>
            </w:r>
          </w:p>
          <w:p w:rsidR="00073D56" w:rsidRPr="00C15039" w:rsidRDefault="00073D56" w:rsidP="00521BFB">
            <w:pPr>
              <w:tabs>
                <w:tab w:val="left" w:pos="3160"/>
              </w:tabs>
              <w:bidi/>
              <w:jc w:val="center"/>
              <w:rPr>
                <w:rFonts w:cs="Arabic Transparent" w:hint="cs"/>
                <w:color w:val="000000"/>
                <w:sz w:val="32"/>
                <w:szCs w:val="32"/>
                <w:rtl/>
              </w:rPr>
            </w:pPr>
            <w:r w:rsidRPr="00C15039">
              <w:rPr>
                <w:rFonts w:cs="Arabic Transparent" w:hint="cs"/>
                <w:color w:val="000000"/>
                <w:sz w:val="32"/>
                <w:szCs w:val="32"/>
                <w:rtl/>
              </w:rPr>
              <w:t>-</w:t>
            </w:r>
          </w:p>
        </w:tc>
        <w:tc>
          <w:tcPr>
            <w:tcW w:w="3474" w:type="dxa"/>
          </w:tcPr>
          <w:p w:rsidR="00073D56" w:rsidRPr="00C15039" w:rsidRDefault="00073D56" w:rsidP="00521BFB">
            <w:pPr>
              <w:tabs>
                <w:tab w:val="left" w:pos="3160"/>
              </w:tabs>
              <w:bidi/>
              <w:jc w:val="center"/>
              <w:rPr>
                <w:rFonts w:cs="Arabic Transparent" w:hint="cs"/>
                <w:color w:val="000000"/>
                <w:sz w:val="32"/>
                <w:szCs w:val="32"/>
                <w:rtl/>
              </w:rPr>
            </w:pPr>
            <w:r w:rsidRPr="00C15039">
              <w:rPr>
                <w:rFonts w:cs="Arabic Transparent" w:hint="cs"/>
                <w:color w:val="000000"/>
                <w:sz w:val="32"/>
                <w:szCs w:val="32"/>
                <w:rtl/>
              </w:rPr>
              <w:t>+</w:t>
            </w:r>
          </w:p>
          <w:p w:rsidR="00073D56" w:rsidRPr="00C15039" w:rsidRDefault="00073D56" w:rsidP="00521BFB">
            <w:pPr>
              <w:tabs>
                <w:tab w:val="left" w:pos="3160"/>
              </w:tabs>
              <w:bidi/>
              <w:jc w:val="center"/>
              <w:rPr>
                <w:rFonts w:cs="Arabic Transparent" w:hint="cs"/>
                <w:color w:val="000000"/>
                <w:sz w:val="32"/>
                <w:szCs w:val="32"/>
                <w:rtl/>
              </w:rPr>
            </w:pPr>
            <w:r w:rsidRPr="00C15039">
              <w:rPr>
                <w:rFonts w:cs="Arabic Transparent" w:hint="cs"/>
                <w:color w:val="000000"/>
                <w:sz w:val="32"/>
                <w:szCs w:val="32"/>
                <w:rtl/>
              </w:rPr>
              <w:t>-</w:t>
            </w:r>
          </w:p>
          <w:p w:rsidR="00073D56" w:rsidRPr="00C15039" w:rsidRDefault="00073D56" w:rsidP="00521BFB">
            <w:pPr>
              <w:tabs>
                <w:tab w:val="left" w:pos="3160"/>
              </w:tabs>
              <w:bidi/>
              <w:jc w:val="center"/>
              <w:rPr>
                <w:rFonts w:cs="Arabic Transparent" w:hint="cs"/>
                <w:color w:val="000000"/>
                <w:sz w:val="32"/>
                <w:szCs w:val="32"/>
                <w:rtl/>
              </w:rPr>
            </w:pPr>
            <w:r w:rsidRPr="00C15039">
              <w:rPr>
                <w:rFonts w:cs="Arabic Transparent" w:hint="cs"/>
                <w:color w:val="000000"/>
                <w:sz w:val="32"/>
                <w:szCs w:val="32"/>
                <w:rtl/>
              </w:rPr>
              <w:t>+</w:t>
            </w:r>
          </w:p>
          <w:p w:rsidR="00073D56" w:rsidRPr="00C15039" w:rsidRDefault="00073D56" w:rsidP="00521BFB">
            <w:pPr>
              <w:tabs>
                <w:tab w:val="left" w:pos="3160"/>
              </w:tabs>
              <w:bidi/>
              <w:jc w:val="center"/>
              <w:rPr>
                <w:rFonts w:cs="Arabic Transparent" w:hint="cs"/>
                <w:color w:val="000000"/>
                <w:sz w:val="32"/>
                <w:szCs w:val="32"/>
                <w:rtl/>
              </w:rPr>
            </w:pPr>
            <w:r w:rsidRPr="00C15039">
              <w:rPr>
                <w:rFonts w:cs="Arabic Transparent" w:hint="cs"/>
                <w:color w:val="000000"/>
                <w:sz w:val="32"/>
                <w:szCs w:val="32"/>
                <w:rtl/>
              </w:rPr>
              <w:t>-</w:t>
            </w:r>
          </w:p>
          <w:p w:rsidR="00073D56" w:rsidRPr="00C15039" w:rsidRDefault="00073D56" w:rsidP="00521BFB">
            <w:pPr>
              <w:tabs>
                <w:tab w:val="left" w:pos="3160"/>
              </w:tabs>
              <w:bidi/>
              <w:jc w:val="center"/>
              <w:rPr>
                <w:rFonts w:cs="Arabic Transparent" w:hint="cs"/>
                <w:color w:val="000000"/>
                <w:sz w:val="32"/>
                <w:szCs w:val="32"/>
                <w:rtl/>
              </w:rPr>
            </w:pPr>
          </w:p>
        </w:tc>
      </w:tr>
    </w:tbl>
    <w:p w:rsidR="00073D56" w:rsidRPr="00C15039" w:rsidRDefault="00073D56" w:rsidP="00073D56">
      <w:pPr>
        <w:tabs>
          <w:tab w:val="left" w:pos="3160"/>
        </w:tabs>
        <w:bidi/>
        <w:rPr>
          <w:rFonts w:cs="Arabic Transparent" w:hint="cs"/>
          <w:color w:val="000000"/>
          <w:sz w:val="32"/>
          <w:szCs w:val="32"/>
          <w:rtl/>
        </w:rPr>
      </w:pPr>
      <w:r w:rsidRPr="00C15039">
        <w:rPr>
          <w:rFonts w:cs="Arabic Transparent" w:hint="cs"/>
          <w:color w:val="000000"/>
          <w:sz w:val="32"/>
          <w:szCs w:val="32"/>
          <w:rtl/>
        </w:rPr>
        <w:t>المطلوب :</w:t>
      </w:r>
    </w:p>
    <w:p w:rsidR="00073D56" w:rsidRPr="00C15039" w:rsidRDefault="00073D56" w:rsidP="00073D56">
      <w:pPr>
        <w:numPr>
          <w:ilvl w:val="0"/>
          <w:numId w:val="1"/>
        </w:numPr>
        <w:tabs>
          <w:tab w:val="left" w:pos="3160"/>
        </w:tabs>
        <w:bidi/>
        <w:rPr>
          <w:rFonts w:cs="Arabic Transparent" w:hint="cs"/>
          <w:color w:val="000000"/>
          <w:sz w:val="32"/>
          <w:szCs w:val="32"/>
        </w:rPr>
      </w:pPr>
      <w:r w:rsidRPr="00C15039">
        <w:rPr>
          <w:rFonts w:cs="Arabic Transparent" w:hint="cs"/>
          <w:color w:val="000000"/>
          <w:sz w:val="32"/>
          <w:szCs w:val="32"/>
          <w:rtl/>
        </w:rPr>
        <w:t xml:space="preserve">حلل النتائج </w:t>
      </w:r>
      <w:proofErr w:type="gramStart"/>
      <w:r w:rsidRPr="00C15039">
        <w:rPr>
          <w:rFonts w:cs="Arabic Transparent" w:hint="cs"/>
          <w:color w:val="000000"/>
          <w:sz w:val="32"/>
          <w:szCs w:val="32"/>
          <w:rtl/>
        </w:rPr>
        <w:t>المحصل</w:t>
      </w:r>
      <w:proofErr w:type="gramEnd"/>
      <w:r w:rsidRPr="00C15039">
        <w:rPr>
          <w:rFonts w:cs="Arabic Transparent" w:hint="cs"/>
          <w:color w:val="000000"/>
          <w:sz w:val="32"/>
          <w:szCs w:val="32"/>
          <w:rtl/>
        </w:rPr>
        <w:t xml:space="preserve"> عليها ؟ ماذا تستنتج حول الطبيعة الكيميائية </w:t>
      </w:r>
      <w:proofErr w:type="spellStart"/>
      <w:r w:rsidRPr="00C15039">
        <w:rPr>
          <w:rFonts w:cs="Arabic Transparent" w:hint="cs"/>
          <w:color w:val="000000"/>
          <w:sz w:val="32"/>
          <w:szCs w:val="32"/>
          <w:rtl/>
        </w:rPr>
        <w:t>للببتيدات</w:t>
      </w:r>
      <w:proofErr w:type="spellEnd"/>
      <w:r w:rsidRPr="00C15039">
        <w:rPr>
          <w:rFonts w:cs="Arabic Transparent" w:hint="cs"/>
          <w:color w:val="000000"/>
          <w:sz w:val="32"/>
          <w:szCs w:val="32"/>
          <w:rtl/>
        </w:rPr>
        <w:t xml:space="preserve"> المدروس</w:t>
      </w:r>
      <w:r w:rsidRPr="00C15039">
        <w:rPr>
          <w:rFonts w:cs="Arabic Transparent" w:hint="eastAsia"/>
          <w:color w:val="000000"/>
          <w:sz w:val="32"/>
          <w:szCs w:val="32"/>
          <w:rtl/>
        </w:rPr>
        <w:t>ة</w:t>
      </w:r>
      <w:r w:rsidRPr="00C15039">
        <w:rPr>
          <w:rFonts w:cs="Arabic Transparent" w:hint="cs"/>
          <w:color w:val="000000"/>
          <w:sz w:val="32"/>
          <w:szCs w:val="32"/>
          <w:rtl/>
        </w:rPr>
        <w:t xml:space="preserve"> ؟</w:t>
      </w:r>
    </w:p>
    <w:p w:rsidR="00073D56" w:rsidRPr="00C15039" w:rsidRDefault="00073D56" w:rsidP="00073D56">
      <w:pPr>
        <w:numPr>
          <w:ilvl w:val="0"/>
          <w:numId w:val="1"/>
        </w:numPr>
        <w:tabs>
          <w:tab w:val="left" w:pos="3160"/>
        </w:tabs>
        <w:bidi/>
        <w:rPr>
          <w:rFonts w:cs="Arabic Transparent" w:hint="cs"/>
          <w:color w:val="000000"/>
          <w:sz w:val="32"/>
          <w:szCs w:val="32"/>
        </w:rPr>
      </w:pPr>
      <w:r w:rsidRPr="00C15039">
        <w:rPr>
          <w:rFonts w:cs="Arabic Transparent" w:hint="cs"/>
          <w:color w:val="000000"/>
          <w:sz w:val="32"/>
          <w:szCs w:val="32"/>
          <w:rtl/>
        </w:rPr>
        <w:t xml:space="preserve">اعط مراحل كل من كشف بيوري  وكشف </w:t>
      </w:r>
      <w:proofErr w:type="spellStart"/>
      <w:r w:rsidRPr="00C15039">
        <w:rPr>
          <w:rFonts w:cs="Arabic Transparent" w:hint="cs"/>
          <w:color w:val="000000"/>
          <w:sz w:val="32"/>
          <w:szCs w:val="32"/>
          <w:rtl/>
        </w:rPr>
        <w:t>كزانتو</w:t>
      </w:r>
      <w:proofErr w:type="spellEnd"/>
      <w:r w:rsidRPr="00C15039">
        <w:rPr>
          <w:rFonts w:cs="Arabic Transparent" w:hint="cs"/>
          <w:color w:val="000000"/>
          <w:sz w:val="32"/>
          <w:szCs w:val="32"/>
          <w:rtl/>
        </w:rPr>
        <w:t xml:space="preserve"> </w:t>
      </w:r>
      <w:proofErr w:type="spellStart"/>
      <w:r w:rsidRPr="00C15039">
        <w:rPr>
          <w:rFonts w:cs="Arabic Transparent" w:hint="cs"/>
          <w:color w:val="000000"/>
          <w:sz w:val="32"/>
          <w:szCs w:val="32"/>
          <w:rtl/>
        </w:rPr>
        <w:t>بروتييك</w:t>
      </w:r>
      <w:proofErr w:type="spellEnd"/>
      <w:r w:rsidRPr="00C15039">
        <w:rPr>
          <w:rFonts w:cs="Arabic Transparent" w:hint="cs"/>
          <w:color w:val="000000"/>
          <w:sz w:val="32"/>
          <w:szCs w:val="32"/>
          <w:rtl/>
        </w:rPr>
        <w:t xml:space="preserve">  ؟</w:t>
      </w:r>
    </w:p>
    <w:p w:rsidR="00466A9C" w:rsidRDefault="00466A9C">
      <w:bookmarkStart w:id="0" w:name="_GoBack"/>
      <w:bookmarkEnd w:id="0"/>
    </w:p>
    <w:sectPr w:rsidR="00466A9C" w:rsidSect="006A53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24EE6"/>
    <w:multiLevelType w:val="hybridMultilevel"/>
    <w:tmpl w:val="21BEBDD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CCBCCC">
      <w:start w:val="1"/>
      <w:numFmt w:val="decimalZero"/>
      <w:lvlText w:val="%2"/>
      <w:lvlJc w:val="left"/>
      <w:pPr>
        <w:tabs>
          <w:tab w:val="num" w:pos="4320"/>
        </w:tabs>
        <w:ind w:left="4320" w:hanging="32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56"/>
    <w:rsid w:val="00057457"/>
    <w:rsid w:val="00073D56"/>
    <w:rsid w:val="00466A9C"/>
    <w:rsid w:val="00644DB9"/>
    <w:rsid w:val="006A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56"/>
    <w:pPr>
      <w:spacing w:after="0" w:line="240" w:lineRule="auto"/>
    </w:pPr>
    <w:rPr>
      <w:rFonts w:ascii="Times New Roman" w:eastAsia="Times New Roman" w:hAnsi="Times New Roman" w:cs="Simplified Arabic"/>
      <w:sz w:val="36"/>
      <w:szCs w:val="36"/>
      <w:lang w:val="fr-FR" w:bidi="ar-DZ"/>
    </w:rPr>
  </w:style>
  <w:style w:type="paragraph" w:styleId="Titre1">
    <w:name w:val="heading 1"/>
    <w:basedOn w:val="Normal"/>
    <w:next w:val="Normal"/>
    <w:link w:val="Titre1Car"/>
    <w:uiPriority w:val="9"/>
    <w:qFormat/>
    <w:rsid w:val="00644D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44D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4D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44D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44D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44D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4D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4D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4D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4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44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44D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644D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644D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644D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44D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44D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44D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44DB9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44D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44D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44D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44D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644DB9"/>
    <w:rPr>
      <w:b/>
      <w:bCs/>
    </w:rPr>
  </w:style>
  <w:style w:type="character" w:styleId="Accentuation">
    <w:name w:val="Emphasis"/>
    <w:basedOn w:val="Policepardfaut"/>
    <w:uiPriority w:val="20"/>
    <w:qFormat/>
    <w:rsid w:val="00644DB9"/>
    <w:rPr>
      <w:i/>
      <w:iCs/>
    </w:rPr>
  </w:style>
  <w:style w:type="paragraph" w:styleId="Sansinterligne">
    <w:name w:val="No Spacing"/>
    <w:uiPriority w:val="1"/>
    <w:qFormat/>
    <w:rsid w:val="00644DB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44DB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44DB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44DB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44D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44DB9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644DB9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644DB9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644DB9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44DB9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44DB9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44DB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56"/>
    <w:pPr>
      <w:spacing w:after="0" w:line="240" w:lineRule="auto"/>
    </w:pPr>
    <w:rPr>
      <w:rFonts w:ascii="Times New Roman" w:eastAsia="Times New Roman" w:hAnsi="Times New Roman" w:cs="Simplified Arabic"/>
      <w:sz w:val="36"/>
      <w:szCs w:val="36"/>
      <w:lang w:val="fr-FR" w:bidi="ar-DZ"/>
    </w:rPr>
  </w:style>
  <w:style w:type="paragraph" w:styleId="Titre1">
    <w:name w:val="heading 1"/>
    <w:basedOn w:val="Normal"/>
    <w:next w:val="Normal"/>
    <w:link w:val="Titre1Car"/>
    <w:uiPriority w:val="9"/>
    <w:qFormat/>
    <w:rsid w:val="00644D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44D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4D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44D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44D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44D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4D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4D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4D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4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44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44D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644D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644D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644D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44D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44D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44D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44DB9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44D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44D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44D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44D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644DB9"/>
    <w:rPr>
      <w:b/>
      <w:bCs/>
    </w:rPr>
  </w:style>
  <w:style w:type="character" w:styleId="Accentuation">
    <w:name w:val="Emphasis"/>
    <w:basedOn w:val="Policepardfaut"/>
    <w:uiPriority w:val="20"/>
    <w:qFormat/>
    <w:rsid w:val="00644DB9"/>
    <w:rPr>
      <w:i/>
      <w:iCs/>
    </w:rPr>
  </w:style>
  <w:style w:type="paragraph" w:styleId="Sansinterligne">
    <w:name w:val="No Spacing"/>
    <w:uiPriority w:val="1"/>
    <w:qFormat/>
    <w:rsid w:val="00644DB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44DB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44DB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44DB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44D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44DB9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644DB9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644DB9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644DB9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44DB9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44DB9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44DB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</dc:creator>
  <cp:lastModifiedBy>fad</cp:lastModifiedBy>
  <cp:revision>1</cp:revision>
  <dcterms:created xsi:type="dcterms:W3CDTF">2016-01-24T23:36:00Z</dcterms:created>
  <dcterms:modified xsi:type="dcterms:W3CDTF">2016-01-24T23:37:00Z</dcterms:modified>
</cp:coreProperties>
</file>